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3B7A" w14:textId="77777777" w:rsidR="00AC64EC" w:rsidRPr="00AC64EC" w:rsidRDefault="00AC64EC" w:rsidP="003B365D">
      <w:pPr>
        <w:jc w:val="both"/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C64E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Thermoserv Limited, based in Croydon, manages the design and development; provision; installation; repair and maintenance service for mechanical and electrical systems, for both domestic and commercial clients based in the United Kingdom.</w:t>
      </w:r>
      <w:r w:rsidRPr="00AC64EC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4F7B641C" w14:textId="6C4EEAD1" w:rsidR="003B365D" w:rsidRPr="00C10E48" w:rsidRDefault="003B365D" w:rsidP="003B365D">
      <w:pPr>
        <w:jc w:val="both"/>
        <w:rPr>
          <w:rFonts w:ascii="Arial" w:hAnsi="Arial" w:cs="Arial"/>
          <w:sz w:val="24"/>
          <w:szCs w:val="24"/>
        </w:rPr>
      </w:pPr>
      <w:r w:rsidRPr="00C10E48">
        <w:rPr>
          <w:rFonts w:ascii="Arial" w:hAnsi="Arial" w:cs="Arial"/>
          <w:sz w:val="24"/>
          <w:szCs w:val="24"/>
        </w:rPr>
        <w:t xml:space="preserve">Our organisation has established the Quality Management System, ISO 9001:2015, that complies with the International Organisation of Standardisation.  This promotes a culture of quality assurance for the Company systems and processes, under the direction of the </w:t>
      </w:r>
      <w:r>
        <w:rPr>
          <w:rFonts w:ascii="Arial" w:hAnsi="Arial" w:cs="Arial"/>
          <w:sz w:val="24"/>
          <w:szCs w:val="24"/>
        </w:rPr>
        <w:t>Directors</w:t>
      </w:r>
      <w:r w:rsidRPr="00C10E48">
        <w:rPr>
          <w:rFonts w:ascii="Arial" w:hAnsi="Arial" w:cs="Arial"/>
          <w:sz w:val="24"/>
          <w:szCs w:val="24"/>
        </w:rPr>
        <w:t>.</w:t>
      </w:r>
    </w:p>
    <w:p w14:paraId="4BBC70F2" w14:textId="77777777" w:rsidR="003B365D" w:rsidRPr="00C10E48" w:rsidRDefault="003B365D" w:rsidP="003B365D">
      <w:pPr>
        <w:jc w:val="both"/>
        <w:rPr>
          <w:rFonts w:ascii="Arial" w:hAnsi="Arial" w:cs="Arial"/>
          <w:sz w:val="24"/>
          <w:szCs w:val="24"/>
        </w:rPr>
      </w:pPr>
      <w:r w:rsidRPr="00C10E48">
        <w:rPr>
          <w:rFonts w:ascii="Arial" w:hAnsi="Arial" w:cs="Arial"/>
          <w:sz w:val="24"/>
          <w:szCs w:val="24"/>
        </w:rPr>
        <w:t>Our main Quality Objective is to continually strive to deliver 100% c</w:t>
      </w:r>
      <w:r>
        <w:rPr>
          <w:rFonts w:ascii="Arial" w:hAnsi="Arial" w:cs="Arial"/>
          <w:sz w:val="24"/>
          <w:szCs w:val="24"/>
        </w:rPr>
        <w:t xml:space="preserve">lient </w:t>
      </w:r>
      <w:r w:rsidRPr="00C10E48">
        <w:rPr>
          <w:rFonts w:ascii="Arial" w:hAnsi="Arial" w:cs="Arial"/>
          <w:sz w:val="24"/>
          <w:szCs w:val="24"/>
        </w:rPr>
        <w:t xml:space="preserve">satisfaction. We do this by ensuring we regularly communicate with </w:t>
      </w:r>
      <w:r>
        <w:rPr>
          <w:rFonts w:ascii="Arial" w:hAnsi="Arial" w:cs="Arial"/>
          <w:sz w:val="24"/>
          <w:szCs w:val="24"/>
        </w:rPr>
        <w:t>our clients</w:t>
      </w:r>
      <w:r w:rsidRPr="00C10E48">
        <w:rPr>
          <w:rFonts w:ascii="Arial" w:hAnsi="Arial" w:cs="Arial"/>
          <w:sz w:val="24"/>
          <w:szCs w:val="24"/>
        </w:rPr>
        <w:t xml:space="preserve"> to understand their needs </w:t>
      </w:r>
      <w:r>
        <w:rPr>
          <w:rFonts w:ascii="Arial" w:hAnsi="Arial" w:cs="Arial"/>
          <w:sz w:val="24"/>
          <w:szCs w:val="24"/>
        </w:rPr>
        <w:t xml:space="preserve">so we can </w:t>
      </w:r>
      <w:r w:rsidRPr="00C10E48">
        <w:rPr>
          <w:rFonts w:ascii="Arial" w:hAnsi="Arial" w:cs="Arial"/>
          <w:sz w:val="24"/>
          <w:szCs w:val="24"/>
        </w:rPr>
        <w:t>provide good quality products</w:t>
      </w:r>
      <w:r>
        <w:rPr>
          <w:rFonts w:ascii="Arial" w:hAnsi="Arial" w:cs="Arial"/>
          <w:sz w:val="24"/>
          <w:szCs w:val="24"/>
        </w:rPr>
        <w:t xml:space="preserve"> and services</w:t>
      </w:r>
      <w:r w:rsidRPr="00C10E48">
        <w:rPr>
          <w:rFonts w:ascii="Arial" w:hAnsi="Arial" w:cs="Arial"/>
          <w:sz w:val="24"/>
          <w:szCs w:val="24"/>
        </w:rPr>
        <w:t xml:space="preserve"> at a competitive price</w:t>
      </w:r>
      <w:r>
        <w:rPr>
          <w:rFonts w:ascii="Arial" w:hAnsi="Arial" w:cs="Arial"/>
          <w:sz w:val="24"/>
          <w:szCs w:val="24"/>
        </w:rPr>
        <w:t xml:space="preserve"> and</w:t>
      </w:r>
      <w:r w:rsidRPr="00C10E48">
        <w:rPr>
          <w:rFonts w:ascii="Arial" w:hAnsi="Arial" w:cs="Arial"/>
          <w:sz w:val="24"/>
          <w:szCs w:val="24"/>
        </w:rPr>
        <w:t xml:space="preserve"> specific to their requirements.  In the provision of </w:t>
      </w:r>
      <w:r>
        <w:rPr>
          <w:rFonts w:ascii="Arial" w:hAnsi="Arial" w:cs="Arial"/>
          <w:sz w:val="24"/>
          <w:szCs w:val="24"/>
        </w:rPr>
        <w:t xml:space="preserve">our </w:t>
      </w:r>
      <w:r w:rsidRPr="00C10E48">
        <w:rPr>
          <w:rFonts w:ascii="Arial" w:hAnsi="Arial" w:cs="Arial"/>
          <w:sz w:val="24"/>
          <w:szCs w:val="24"/>
        </w:rPr>
        <w:t>products</w:t>
      </w:r>
      <w:r>
        <w:rPr>
          <w:rFonts w:ascii="Arial" w:hAnsi="Arial" w:cs="Arial"/>
          <w:sz w:val="24"/>
          <w:szCs w:val="24"/>
        </w:rPr>
        <w:t xml:space="preserve"> and services</w:t>
      </w:r>
      <w:r w:rsidRPr="00C10E48">
        <w:rPr>
          <w:rFonts w:ascii="Arial" w:hAnsi="Arial" w:cs="Arial"/>
          <w:sz w:val="24"/>
          <w:szCs w:val="24"/>
        </w:rPr>
        <w:t>, we also satisfy any legal and regulatory obligations.</w:t>
      </w:r>
    </w:p>
    <w:p w14:paraId="1745C789" w14:textId="77777777" w:rsidR="003B365D" w:rsidRPr="00C10E48" w:rsidRDefault="003B365D" w:rsidP="003B365D">
      <w:pPr>
        <w:jc w:val="both"/>
        <w:rPr>
          <w:rFonts w:ascii="Arial" w:hAnsi="Arial" w:cs="Arial"/>
          <w:sz w:val="24"/>
          <w:szCs w:val="24"/>
        </w:rPr>
      </w:pPr>
      <w:r w:rsidRPr="00961860">
        <w:rPr>
          <w:rFonts w:ascii="Arial" w:hAnsi="Arial" w:cs="Arial"/>
          <w:sz w:val="24"/>
          <w:szCs w:val="24"/>
        </w:rPr>
        <w:t>The Directors take pride in being able to provide enough resources to enable the staff to carry out their roles in a professional manner and within a safe environment.   The people who work for Thermoserv L</w:t>
      </w:r>
      <w:r>
        <w:rPr>
          <w:rFonts w:ascii="Arial" w:hAnsi="Arial" w:cs="Arial"/>
          <w:sz w:val="24"/>
          <w:szCs w:val="24"/>
        </w:rPr>
        <w:t>td</w:t>
      </w:r>
      <w:r w:rsidRPr="00961860">
        <w:rPr>
          <w:rFonts w:ascii="Arial" w:hAnsi="Arial" w:cs="Arial"/>
          <w:sz w:val="24"/>
          <w:szCs w:val="24"/>
        </w:rPr>
        <w:t xml:space="preserve"> have been assessed</w:t>
      </w:r>
      <w:r w:rsidRPr="00C10E48">
        <w:rPr>
          <w:rFonts w:ascii="Arial" w:hAnsi="Arial" w:cs="Arial"/>
          <w:sz w:val="24"/>
          <w:szCs w:val="24"/>
        </w:rPr>
        <w:t xml:space="preserve"> on their competency and ability to do their job and immerse themselves in the organisational knowledge and culture, taking opportunities to develop themselves</w:t>
      </w:r>
      <w:r>
        <w:rPr>
          <w:rFonts w:ascii="Arial" w:hAnsi="Arial" w:cs="Arial"/>
          <w:sz w:val="24"/>
          <w:szCs w:val="24"/>
        </w:rPr>
        <w:t>,</w:t>
      </w:r>
      <w:r w:rsidRPr="00C10E48">
        <w:rPr>
          <w:rFonts w:ascii="Arial" w:hAnsi="Arial" w:cs="Arial"/>
          <w:sz w:val="24"/>
          <w:szCs w:val="24"/>
        </w:rPr>
        <w:t xml:space="preserve"> and others</w:t>
      </w:r>
      <w:r>
        <w:rPr>
          <w:rFonts w:ascii="Arial" w:hAnsi="Arial" w:cs="Arial"/>
          <w:sz w:val="24"/>
          <w:szCs w:val="24"/>
        </w:rPr>
        <w:t>,</w:t>
      </w:r>
      <w:r w:rsidRPr="00C10E48">
        <w:rPr>
          <w:rFonts w:ascii="Arial" w:hAnsi="Arial" w:cs="Arial"/>
          <w:sz w:val="24"/>
          <w:szCs w:val="24"/>
        </w:rPr>
        <w:t xml:space="preserve"> as appropriate.  All personnel receive regular work-based appraisals.  When identified, additional skills and/or training necessary to meet any changes in requirements and trends is provided.</w:t>
      </w:r>
    </w:p>
    <w:p w14:paraId="6B04A184" w14:textId="77777777" w:rsidR="003B365D" w:rsidRPr="00C10E48" w:rsidRDefault="003B365D" w:rsidP="003B365D">
      <w:pPr>
        <w:jc w:val="both"/>
        <w:rPr>
          <w:rFonts w:ascii="Arial" w:hAnsi="Arial" w:cs="Arial"/>
          <w:sz w:val="24"/>
          <w:szCs w:val="24"/>
        </w:rPr>
      </w:pPr>
      <w:r w:rsidRPr="00C10E48">
        <w:rPr>
          <w:rFonts w:ascii="Arial" w:hAnsi="Arial" w:cs="Arial"/>
          <w:sz w:val="24"/>
          <w:szCs w:val="24"/>
        </w:rPr>
        <w:t>The management of our Supply Chain involves the regular evaluation of detailed criteria to ensure they can meet our demands to enable us to provide quality products</w:t>
      </w:r>
      <w:r>
        <w:rPr>
          <w:rFonts w:ascii="Arial" w:hAnsi="Arial" w:cs="Arial"/>
          <w:sz w:val="24"/>
          <w:szCs w:val="24"/>
        </w:rPr>
        <w:t xml:space="preserve"> and services </w:t>
      </w:r>
      <w:r w:rsidRPr="00C10E48">
        <w:rPr>
          <w:rFonts w:ascii="Arial" w:hAnsi="Arial" w:cs="Arial"/>
          <w:sz w:val="24"/>
          <w:szCs w:val="24"/>
        </w:rPr>
        <w:t>to our c</w:t>
      </w:r>
      <w:r>
        <w:rPr>
          <w:rFonts w:ascii="Arial" w:hAnsi="Arial" w:cs="Arial"/>
          <w:sz w:val="24"/>
          <w:szCs w:val="24"/>
        </w:rPr>
        <w:t>lients</w:t>
      </w:r>
      <w:r w:rsidRPr="00C10E48">
        <w:rPr>
          <w:rFonts w:ascii="Arial" w:hAnsi="Arial" w:cs="Arial"/>
          <w:sz w:val="24"/>
          <w:szCs w:val="24"/>
        </w:rPr>
        <w:t xml:space="preserve">.  </w:t>
      </w:r>
    </w:p>
    <w:p w14:paraId="2BB5417C" w14:textId="77777777" w:rsidR="003B365D" w:rsidRPr="00C10E48" w:rsidRDefault="003B365D" w:rsidP="003B365D">
      <w:pPr>
        <w:jc w:val="both"/>
        <w:rPr>
          <w:rFonts w:ascii="Arial" w:hAnsi="Arial" w:cs="Arial"/>
          <w:sz w:val="24"/>
          <w:szCs w:val="24"/>
        </w:rPr>
      </w:pPr>
      <w:r w:rsidRPr="00C10E48">
        <w:rPr>
          <w:rFonts w:ascii="Arial" w:hAnsi="Arial" w:cs="Arial"/>
          <w:sz w:val="24"/>
          <w:szCs w:val="24"/>
        </w:rPr>
        <w:t>As an organisation, we are always looking at how we can do things better</w:t>
      </w:r>
      <w:r>
        <w:rPr>
          <w:rFonts w:ascii="Arial" w:hAnsi="Arial" w:cs="Arial"/>
          <w:sz w:val="24"/>
          <w:szCs w:val="24"/>
        </w:rPr>
        <w:t>. Obtaining</w:t>
      </w:r>
      <w:r w:rsidRPr="00C10E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open and honest </w:t>
      </w:r>
      <w:r w:rsidRPr="00C10E48">
        <w:rPr>
          <w:rFonts w:ascii="Arial" w:hAnsi="Arial" w:cs="Arial"/>
          <w:sz w:val="24"/>
          <w:szCs w:val="24"/>
        </w:rPr>
        <w:t>feedback</w:t>
      </w:r>
      <w:r>
        <w:rPr>
          <w:rFonts w:ascii="Arial" w:hAnsi="Arial" w:cs="Arial"/>
          <w:sz w:val="24"/>
          <w:szCs w:val="24"/>
        </w:rPr>
        <w:t xml:space="preserve">, whilst maintaining </w:t>
      </w:r>
      <w:r w:rsidRPr="00C10E4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lient</w:t>
      </w:r>
      <w:r w:rsidRPr="00C10E48">
        <w:rPr>
          <w:rFonts w:ascii="Arial" w:hAnsi="Arial" w:cs="Arial"/>
          <w:sz w:val="24"/>
          <w:szCs w:val="24"/>
        </w:rPr>
        <w:t xml:space="preserve"> retention</w:t>
      </w:r>
      <w:r>
        <w:rPr>
          <w:rFonts w:ascii="Arial" w:hAnsi="Arial" w:cs="Arial"/>
          <w:sz w:val="24"/>
          <w:szCs w:val="24"/>
        </w:rPr>
        <w:t>,</w:t>
      </w:r>
      <w:r w:rsidRPr="00C10E48">
        <w:rPr>
          <w:rFonts w:ascii="Arial" w:hAnsi="Arial" w:cs="Arial"/>
          <w:sz w:val="24"/>
          <w:szCs w:val="24"/>
        </w:rPr>
        <w:t xml:space="preserve"> is essential to understanding how we can do this.</w:t>
      </w:r>
    </w:p>
    <w:p w14:paraId="639E07B0" w14:textId="77777777" w:rsidR="003B365D" w:rsidRDefault="003B365D" w:rsidP="003B365D">
      <w:pPr>
        <w:jc w:val="both"/>
        <w:rPr>
          <w:rFonts w:ascii="Arial" w:hAnsi="Arial" w:cs="Arial"/>
          <w:sz w:val="24"/>
          <w:szCs w:val="24"/>
        </w:rPr>
      </w:pPr>
      <w:r w:rsidRPr="00C10E48">
        <w:rPr>
          <w:rFonts w:ascii="Arial" w:hAnsi="Arial" w:cs="Arial"/>
          <w:sz w:val="24"/>
          <w:szCs w:val="24"/>
        </w:rPr>
        <w:t>Our Quality Policy is regularly reviewed</w:t>
      </w:r>
      <w:r>
        <w:rPr>
          <w:rFonts w:ascii="Arial" w:hAnsi="Arial" w:cs="Arial"/>
          <w:sz w:val="24"/>
          <w:szCs w:val="24"/>
        </w:rPr>
        <w:t>;</w:t>
      </w:r>
      <w:r w:rsidRPr="00C10E48">
        <w:rPr>
          <w:rFonts w:ascii="Arial" w:hAnsi="Arial" w:cs="Arial"/>
          <w:sz w:val="24"/>
          <w:szCs w:val="24"/>
        </w:rPr>
        <w:t xml:space="preserve"> the most recent version is displayed on our Staff Notice Board for all internal personnel</w:t>
      </w:r>
      <w:r>
        <w:rPr>
          <w:rFonts w:ascii="Arial" w:hAnsi="Arial" w:cs="Arial"/>
          <w:sz w:val="24"/>
          <w:szCs w:val="24"/>
        </w:rPr>
        <w:t>,</w:t>
      </w:r>
      <w:r w:rsidRPr="00C10E48">
        <w:rPr>
          <w:rFonts w:ascii="Arial" w:hAnsi="Arial" w:cs="Arial"/>
          <w:sz w:val="24"/>
          <w:szCs w:val="24"/>
        </w:rPr>
        <w:t xml:space="preserve"> and a copy is provided to all new staff at the time of induction.  A copy of the Policy can also be found on our website where we are able to communicate our values externally.  On request, </w:t>
      </w:r>
      <w:r>
        <w:rPr>
          <w:rFonts w:ascii="Arial" w:hAnsi="Arial" w:cs="Arial"/>
          <w:sz w:val="24"/>
          <w:szCs w:val="24"/>
        </w:rPr>
        <w:t xml:space="preserve">we </w:t>
      </w:r>
      <w:r w:rsidRPr="00C10E48">
        <w:rPr>
          <w:rFonts w:ascii="Arial" w:hAnsi="Arial" w:cs="Arial"/>
          <w:sz w:val="24"/>
          <w:szCs w:val="24"/>
        </w:rPr>
        <w:t>will provide our Policy to any other Interested Parties.</w:t>
      </w:r>
    </w:p>
    <w:p w14:paraId="087AB641" w14:textId="4D7E9B0B" w:rsidR="00804FE1" w:rsidRDefault="00FF2DE0" w:rsidP="005B721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Authorised</w:t>
      </w:r>
      <w:r w:rsidR="00E00964">
        <w:rPr>
          <w:rFonts w:ascii="Arial" w:hAnsi="Arial" w:cs="Arial"/>
          <w:b/>
          <w:bCs/>
          <w:sz w:val="24"/>
          <w:szCs w:val="24"/>
        </w:rPr>
        <w:t xml:space="preserve"> by</w:t>
      </w:r>
    </w:p>
    <w:p w14:paraId="0ED1D9A6" w14:textId="38DACCD6" w:rsidR="00804FE1" w:rsidRDefault="00FB48C4" w:rsidP="005B721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A34BE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2EBA301" wp14:editId="1F3D2981">
            <wp:extent cx="1877695" cy="38989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A6704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A34BE">
        <w:rPr>
          <w:rFonts w:ascii="Arial" w:hAnsi="Arial" w:cs="Arial"/>
          <w:b/>
          <w:bCs/>
          <w:sz w:val="24"/>
          <w:szCs w:val="24"/>
        </w:rPr>
        <w:t>June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A34BE">
        <w:rPr>
          <w:rFonts w:ascii="Arial" w:hAnsi="Arial" w:cs="Arial"/>
          <w:b/>
          <w:bCs/>
          <w:sz w:val="24"/>
          <w:szCs w:val="24"/>
        </w:rPr>
        <w:t>28</w:t>
      </w:r>
      <w:r w:rsidR="000A34BE" w:rsidRPr="000A34B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427C8">
        <w:rPr>
          <w:rFonts w:ascii="Arial" w:hAnsi="Arial" w:cs="Arial"/>
          <w:b/>
          <w:bCs/>
          <w:sz w:val="24"/>
          <w:szCs w:val="24"/>
        </w:rPr>
        <w:t>, 2021</w:t>
      </w:r>
    </w:p>
    <w:p w14:paraId="0C9B8509" w14:textId="5FEBBB3C" w:rsidR="00804FE1" w:rsidRDefault="0046320B" w:rsidP="005B721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--------------------------------------</w:t>
      </w:r>
    </w:p>
    <w:p w14:paraId="03205F4C" w14:textId="54707ADD" w:rsidR="00AA755E" w:rsidRDefault="000A34BE" w:rsidP="005B721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A34BE">
        <w:rPr>
          <w:rFonts w:ascii="Arial" w:hAnsi="Arial" w:cs="Arial"/>
          <w:b/>
          <w:bCs/>
          <w:sz w:val="24"/>
          <w:szCs w:val="24"/>
        </w:rPr>
        <w:t>Jason Paine</w:t>
      </w:r>
      <w:r w:rsidR="00F427C8" w:rsidRPr="00F427C8">
        <w:rPr>
          <w:rFonts w:ascii="Arial" w:hAnsi="Arial" w:cs="Arial"/>
          <w:b/>
          <w:bCs/>
          <w:sz w:val="24"/>
          <w:szCs w:val="24"/>
        </w:rPr>
        <w:t xml:space="preserve"> </w:t>
      </w:r>
      <w:r w:rsidR="008E384C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AA755E" w:rsidRPr="00961860">
        <w:rPr>
          <w:rFonts w:ascii="Arial" w:hAnsi="Arial" w:cs="Arial"/>
          <w:b/>
          <w:bCs/>
          <w:sz w:val="24"/>
          <w:szCs w:val="24"/>
        </w:rPr>
        <w:tab/>
      </w:r>
      <w:r w:rsidR="00A67043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AA755E" w:rsidRPr="00961860">
        <w:rPr>
          <w:rFonts w:ascii="Arial" w:hAnsi="Arial" w:cs="Arial"/>
          <w:b/>
          <w:bCs/>
          <w:sz w:val="24"/>
          <w:szCs w:val="24"/>
        </w:rPr>
        <w:t>Date</w:t>
      </w:r>
    </w:p>
    <w:p w14:paraId="3D9809DC" w14:textId="1A141DFD" w:rsidR="008E384C" w:rsidRPr="008E384C" w:rsidRDefault="000A34BE" w:rsidP="008E384C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</w:rPr>
        <w:t>Commercial</w:t>
      </w:r>
      <w:r w:rsidR="008E384C" w:rsidRPr="00F427C8">
        <w:rPr>
          <w:rFonts w:ascii="Arial" w:hAnsi="Arial" w:cs="Arial"/>
          <w:b/>
          <w:bCs/>
          <w:sz w:val="24"/>
          <w:szCs w:val="24"/>
        </w:rPr>
        <w:t xml:space="preserve"> Director</w:t>
      </w:r>
    </w:p>
    <w:sectPr w:rsidR="008E384C" w:rsidRPr="008E384C" w:rsidSect="00030493">
      <w:headerReference w:type="default" r:id="rId10"/>
      <w:footerReference w:type="default" r:id="rId11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BF57" w14:textId="77777777" w:rsidR="00D700FC" w:rsidRDefault="00D700FC" w:rsidP="00030493">
      <w:pPr>
        <w:spacing w:after="0" w:line="240" w:lineRule="auto"/>
      </w:pPr>
      <w:r>
        <w:separator/>
      </w:r>
    </w:p>
  </w:endnote>
  <w:endnote w:type="continuationSeparator" w:id="0">
    <w:p w14:paraId="0F13923E" w14:textId="77777777" w:rsidR="00D700FC" w:rsidRDefault="00D700FC" w:rsidP="0003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51D9" w14:textId="2AB4771A" w:rsidR="00A12992" w:rsidRDefault="008F3649">
    <w:pPr>
      <w:pStyle w:val="Footer"/>
    </w:pPr>
    <w:r>
      <w:t>Owner: Jason Paine</w:t>
    </w:r>
    <w:r>
      <w:tab/>
    </w:r>
    <w:r w:rsidR="00A12992">
      <w:t>Quality Policy</w:t>
    </w:r>
    <w:r w:rsidR="00A12992">
      <w:tab/>
    </w:r>
    <w:proofErr w:type="spellStart"/>
    <w:r w:rsidR="00A12992">
      <w:t>Ver</w:t>
    </w:r>
    <w:r w:rsidR="005D4D05">
      <w:t>.</w:t>
    </w:r>
    <w:r w:rsidR="00A67043">
      <w:t>2</w:t>
    </w:r>
    <w:r w:rsidR="005D4D05">
      <w:t>.</w:t>
    </w:r>
    <w:r w:rsidR="000A34BE">
      <w:t>1</w:t>
    </w:r>
    <w:proofErr w:type="spellEnd"/>
  </w:p>
  <w:p w14:paraId="69FC6729" w14:textId="31114454" w:rsidR="005D4D05" w:rsidRDefault="000A34BE">
    <w:pPr>
      <w:pStyle w:val="Footer"/>
    </w:pPr>
    <w:r>
      <w:t>June</w:t>
    </w:r>
    <w:r w:rsidR="005D4D05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CE20" w14:textId="77777777" w:rsidR="00D700FC" w:rsidRDefault="00D700FC" w:rsidP="00030493">
      <w:pPr>
        <w:spacing w:after="0" w:line="240" w:lineRule="auto"/>
      </w:pPr>
      <w:r>
        <w:separator/>
      </w:r>
    </w:p>
  </w:footnote>
  <w:footnote w:type="continuationSeparator" w:id="0">
    <w:p w14:paraId="0198D156" w14:textId="77777777" w:rsidR="00D700FC" w:rsidRDefault="00D700FC" w:rsidP="0003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0996" w14:textId="60E9010F" w:rsidR="003B777F" w:rsidRPr="00AF01C2" w:rsidRDefault="003B777F" w:rsidP="003B777F">
    <w:pPr>
      <w:ind w:left="-1134"/>
      <w:rPr>
        <w:rFonts w:ascii="Arial" w:hAnsi="Arial" w:cs="Arial"/>
        <w:b/>
        <w:bCs/>
        <w:color w:val="4472C4" w:themeColor="accent1"/>
        <w:sz w:val="40"/>
        <w:szCs w:val="40"/>
      </w:rPr>
    </w:pPr>
    <w:r>
      <w:rPr>
        <w:noProof/>
        <w:lang w:eastAsia="en-GB"/>
      </w:rPr>
      <w:drawing>
        <wp:inline distT="0" distB="0" distL="0" distR="0" wp14:anchorId="1ED2C5D2" wp14:editId="3A3FDFA3">
          <wp:extent cx="1607755" cy="357809"/>
          <wp:effectExtent l="0" t="0" r="0" b="4445"/>
          <wp:docPr id="2" name="Picture 2" descr="S:\Logos for Letterhead\Jonathan\Thermoserv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s for Letterhead\Jonathan\Thermoserv 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406" cy="367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AF01C2">
      <w:rPr>
        <w:rFonts w:ascii="Arial" w:hAnsi="Arial" w:cs="Arial"/>
        <w:b/>
        <w:bCs/>
        <w:color w:val="4472C4" w:themeColor="accent1"/>
        <w:sz w:val="40"/>
        <w:szCs w:val="40"/>
      </w:rPr>
      <w:t>Quality Policy</w:t>
    </w:r>
  </w:p>
  <w:p w14:paraId="0C6E0B09" w14:textId="56168493" w:rsidR="003B777F" w:rsidRDefault="003B777F" w:rsidP="003B777F">
    <w:pPr>
      <w:pStyle w:val="Header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0A"/>
    <w:rsid w:val="00015870"/>
    <w:rsid w:val="00017F51"/>
    <w:rsid w:val="00030493"/>
    <w:rsid w:val="000A34BE"/>
    <w:rsid w:val="000B5241"/>
    <w:rsid w:val="00221ED4"/>
    <w:rsid w:val="002256A0"/>
    <w:rsid w:val="00235737"/>
    <w:rsid w:val="00263228"/>
    <w:rsid w:val="00291757"/>
    <w:rsid w:val="00334D49"/>
    <w:rsid w:val="00394899"/>
    <w:rsid w:val="003B365D"/>
    <w:rsid w:val="003B777F"/>
    <w:rsid w:val="003F1321"/>
    <w:rsid w:val="004620C4"/>
    <w:rsid w:val="0046320B"/>
    <w:rsid w:val="004D7F75"/>
    <w:rsid w:val="00595789"/>
    <w:rsid w:val="005B7212"/>
    <w:rsid w:val="005D4D05"/>
    <w:rsid w:val="00611A8C"/>
    <w:rsid w:val="00617CF4"/>
    <w:rsid w:val="0065049F"/>
    <w:rsid w:val="00655BE9"/>
    <w:rsid w:val="00674881"/>
    <w:rsid w:val="00682413"/>
    <w:rsid w:val="00693FAF"/>
    <w:rsid w:val="007209D1"/>
    <w:rsid w:val="007A626C"/>
    <w:rsid w:val="007B43C5"/>
    <w:rsid w:val="00804364"/>
    <w:rsid w:val="00804FE1"/>
    <w:rsid w:val="00805029"/>
    <w:rsid w:val="00810855"/>
    <w:rsid w:val="00845B55"/>
    <w:rsid w:val="0089718A"/>
    <w:rsid w:val="008D71AC"/>
    <w:rsid w:val="008E384C"/>
    <w:rsid w:val="008F009F"/>
    <w:rsid w:val="008F3649"/>
    <w:rsid w:val="00902FC2"/>
    <w:rsid w:val="0093640A"/>
    <w:rsid w:val="00947854"/>
    <w:rsid w:val="00961860"/>
    <w:rsid w:val="00972BE9"/>
    <w:rsid w:val="00A01507"/>
    <w:rsid w:val="00A12992"/>
    <w:rsid w:val="00A53EE1"/>
    <w:rsid w:val="00A57931"/>
    <w:rsid w:val="00A67043"/>
    <w:rsid w:val="00A9301A"/>
    <w:rsid w:val="00AA755E"/>
    <w:rsid w:val="00AC64EC"/>
    <w:rsid w:val="00AD4969"/>
    <w:rsid w:val="00AE71CA"/>
    <w:rsid w:val="00AF01C2"/>
    <w:rsid w:val="00AF4BD4"/>
    <w:rsid w:val="00B22449"/>
    <w:rsid w:val="00B36AB3"/>
    <w:rsid w:val="00B936B7"/>
    <w:rsid w:val="00B95CCE"/>
    <w:rsid w:val="00BB0C95"/>
    <w:rsid w:val="00BE1BC4"/>
    <w:rsid w:val="00BE6E5B"/>
    <w:rsid w:val="00C0671B"/>
    <w:rsid w:val="00C10E48"/>
    <w:rsid w:val="00C52BAE"/>
    <w:rsid w:val="00CA0F56"/>
    <w:rsid w:val="00CA7EE3"/>
    <w:rsid w:val="00CC0379"/>
    <w:rsid w:val="00D53FF8"/>
    <w:rsid w:val="00D66B77"/>
    <w:rsid w:val="00D700FC"/>
    <w:rsid w:val="00DD758D"/>
    <w:rsid w:val="00E0016B"/>
    <w:rsid w:val="00E00964"/>
    <w:rsid w:val="00E012FA"/>
    <w:rsid w:val="00E20B92"/>
    <w:rsid w:val="00E451CC"/>
    <w:rsid w:val="00E8246E"/>
    <w:rsid w:val="00E84511"/>
    <w:rsid w:val="00F427C8"/>
    <w:rsid w:val="00FB48C4"/>
    <w:rsid w:val="00FF2DE0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AEDECF"/>
  <w15:chartTrackingRefBased/>
  <w15:docId w15:val="{4B3F350C-4A42-44CE-8B73-A97C6B8C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93"/>
  </w:style>
  <w:style w:type="paragraph" w:styleId="Footer">
    <w:name w:val="footer"/>
    <w:basedOn w:val="Normal"/>
    <w:link w:val="FooterChar"/>
    <w:uiPriority w:val="99"/>
    <w:unhideWhenUsed/>
    <w:rsid w:val="00030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93"/>
  </w:style>
  <w:style w:type="character" w:customStyle="1" w:styleId="normaltextrun">
    <w:name w:val="normaltextrun"/>
    <w:basedOn w:val="DefaultParagraphFont"/>
    <w:rsid w:val="00AC64EC"/>
  </w:style>
  <w:style w:type="character" w:customStyle="1" w:styleId="eop">
    <w:name w:val="eop"/>
    <w:basedOn w:val="DefaultParagraphFont"/>
    <w:rsid w:val="00AC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C6BC60AF1F345BF207B176EE5260B" ma:contentTypeVersion="7" ma:contentTypeDescription="Create a new document." ma:contentTypeScope="" ma:versionID="6f0d9ab64c1e58b177afebfb3fc7e2a4">
  <xsd:schema xmlns:xsd="http://www.w3.org/2001/XMLSchema" xmlns:xs="http://www.w3.org/2001/XMLSchema" xmlns:p="http://schemas.microsoft.com/office/2006/metadata/properties" xmlns:ns3="84aa8454-6d28-4762-a803-9b92dd0aad61" xmlns:ns4="7232814f-c1ea-48a5-a546-3e9ca7691e50" targetNamespace="http://schemas.microsoft.com/office/2006/metadata/properties" ma:root="true" ma:fieldsID="93e55eecb7cf34a8e39e0bde4b72f1a3" ns3:_="" ns4:_="">
    <xsd:import namespace="84aa8454-6d28-4762-a803-9b92dd0aad61"/>
    <xsd:import namespace="7232814f-c1ea-48a5-a546-3e9ca7691e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a8454-6d28-4762-a803-9b92dd0aa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2814f-c1ea-48a5-a546-3e9ca769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689D8-E239-4E7C-9920-79523EB7B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A26038-E80C-4160-A39A-8B98FD5AF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26D37-DB79-4C9C-AE89-B4F357CC2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a8454-6d28-4762-a803-9b92dd0aad61"/>
    <ds:schemaRef ds:uri="7232814f-c1ea-48a5-a546-3e9ca769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Holmes</dc:creator>
  <cp:keywords/>
  <dc:description/>
  <cp:lastModifiedBy>Jason Paine</cp:lastModifiedBy>
  <cp:revision>3</cp:revision>
  <dcterms:created xsi:type="dcterms:W3CDTF">2021-06-28T06:56:00Z</dcterms:created>
  <dcterms:modified xsi:type="dcterms:W3CDTF">2021-06-28T06:58:00Z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0x01010015EC6BC60AF1F345BF207B176EE5260B</vt:lpwstr>
  </property>
</Properties>
</file>